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9609B" w14:textId="77777777" w:rsidR="0011110D" w:rsidRPr="0044515D" w:rsidRDefault="0011110D" w:rsidP="002533A8">
      <w:pPr>
        <w:pStyle w:val="a5"/>
        <w:numPr>
          <w:ilvl w:val="0"/>
          <w:numId w:val="21"/>
        </w:numPr>
        <w:spacing w:after="0" w:line="240" w:lineRule="auto"/>
        <w:contextualSpacing w:val="0"/>
        <w:jc w:val="center"/>
        <w:rPr>
          <w:rFonts w:ascii="Franklin Gothic Book" w:hAnsi="Franklin Gothic Book"/>
          <w:b/>
          <w:bCs/>
          <w:color w:val="000000" w:themeColor="text1"/>
          <w:sz w:val="24"/>
          <w:szCs w:val="24"/>
        </w:rPr>
      </w:pPr>
      <w:r w:rsidRPr="002533A8">
        <w:rPr>
          <w:rFonts w:ascii="Franklin Gothic Book" w:hAnsi="Franklin Gothic Book"/>
          <w:b/>
          <w:bCs/>
          <w:sz w:val="24"/>
          <w:szCs w:val="24"/>
        </w:rPr>
        <w:t>Термины и определения</w:t>
      </w:r>
    </w:p>
    <w:p w14:paraId="59FC0F92" w14:textId="77777777" w:rsidR="0011110D" w:rsidRPr="0044515D" w:rsidRDefault="0011110D" w:rsidP="002533A8">
      <w:pPr>
        <w:pStyle w:val="a5"/>
        <w:spacing w:line="240" w:lineRule="auto"/>
        <w:rPr>
          <w:rFonts w:ascii="Franklin Gothic Book" w:hAnsi="Franklin Gothic Book"/>
          <w:b/>
          <w:bCs/>
          <w:color w:val="000000" w:themeColor="text1"/>
          <w:sz w:val="24"/>
          <w:szCs w:val="24"/>
        </w:rPr>
      </w:pPr>
    </w:p>
    <w:p w14:paraId="35EE3825" w14:textId="658EB9A5" w:rsidR="0011110D" w:rsidRPr="0044515D" w:rsidRDefault="0011110D" w:rsidP="002533A8">
      <w:pPr>
        <w:pStyle w:val="a5"/>
        <w:spacing w:line="240" w:lineRule="auto"/>
        <w:ind w:left="426" w:firstLine="282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В </w:t>
      </w:r>
      <w:r w:rsidR="0000359D"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Программе лояльности 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используются следующие основные термины, которые подлежат толкованию в соответствии с их приводимыми ниже определениями:</w:t>
      </w:r>
    </w:p>
    <w:p w14:paraId="2F74D884" w14:textId="77777777" w:rsidR="0000359D" w:rsidRPr="0044515D" w:rsidRDefault="0000359D" w:rsidP="002533A8">
      <w:pPr>
        <w:pStyle w:val="a5"/>
        <w:spacing w:line="240" w:lineRule="auto"/>
        <w:ind w:left="426" w:firstLine="282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</w:p>
    <w:p w14:paraId="24993753" w14:textId="7FB8CA34" w:rsidR="0000359D" w:rsidRPr="0044515D" w:rsidRDefault="0000359D" w:rsidP="002533A8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b/>
          <w:bCs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Программа лояльности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– настоящая программа лояльности </w:t>
      </w: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«Рекомендуй и зарабатывай»</w:t>
      </w:r>
    </w:p>
    <w:p w14:paraId="4E1A44EE" w14:textId="60D348B5" w:rsidR="0000359D" w:rsidRPr="0044515D" w:rsidRDefault="0011110D" w:rsidP="002533A8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Оператор Программы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– Общество с ограниченной ответственностью «ГК «Ленстройтрест» ОГРН: 1197847249775 ИНН: 7841087429</w:t>
      </w:r>
    </w:p>
    <w:p w14:paraId="0A362732" w14:textId="77777777" w:rsidR="0000359D" w:rsidRPr="0044515D" w:rsidRDefault="0011110D" w:rsidP="002533A8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Участник программы</w:t>
      </w:r>
      <w:r w:rsidR="008A789C"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 xml:space="preserve"> (Агент)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– физическое лицо, </w:t>
      </w:r>
      <w:r w:rsidR="008A789C" w:rsidRPr="0044515D">
        <w:rPr>
          <w:rFonts w:ascii="Franklin Gothic Book" w:hAnsi="Franklin Gothic Book"/>
          <w:color w:val="000000" w:themeColor="text1"/>
          <w:sz w:val="24"/>
          <w:szCs w:val="24"/>
        </w:rPr>
        <w:t>успешно зарегистрированное в программе лояльности, через Сайт</w:t>
      </w:r>
    </w:p>
    <w:p w14:paraId="5676CF54" w14:textId="19364641" w:rsidR="0000359D" w:rsidRPr="0044515D" w:rsidRDefault="008A789C" w:rsidP="002533A8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 xml:space="preserve">Сайт 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– интернет-страница, расположенная по адресу </w:t>
      </w:r>
      <w:hyperlink r:id="rId6" w:history="1">
        <w:r w:rsidR="009823B3" w:rsidRPr="00907703">
          <w:rPr>
            <w:rStyle w:val="a3"/>
            <w:rFonts w:ascii="Franklin Gothic Book" w:hAnsi="Franklin Gothic Book"/>
            <w:sz w:val="24"/>
            <w:szCs w:val="24"/>
          </w:rPr>
          <w:t>https://lstbonus.ru/</w:t>
        </w:r>
      </w:hyperlink>
    </w:p>
    <w:p w14:paraId="3E64555E" w14:textId="0DF7AB59" w:rsidR="00EE4C94" w:rsidRPr="0044515D" w:rsidRDefault="008A789C" w:rsidP="00EE4C94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Клиент</w:t>
      </w:r>
      <w:r w:rsidR="0011110D"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 xml:space="preserve"> </w:t>
      </w:r>
      <w:r w:rsidR="0011110D"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- физическое лицо, </w:t>
      </w:r>
      <w:r w:rsidR="00DC5C7D" w:rsidRPr="0044515D">
        <w:rPr>
          <w:rFonts w:ascii="Franklin Gothic Book" w:hAnsi="Franklin Gothic Book"/>
          <w:color w:val="000000" w:themeColor="text1"/>
          <w:sz w:val="24"/>
          <w:szCs w:val="24"/>
        </w:rPr>
        <w:t>данные о котором указаны участником программы (Агентом) в графе «Клиент» на Сайте</w:t>
      </w:r>
      <w:r w:rsidR="00EE4C94" w:rsidRPr="0044515D">
        <w:rPr>
          <w:rFonts w:ascii="Franklin Gothic Book" w:hAnsi="Franklin Gothic Book"/>
          <w:color w:val="000000" w:themeColor="text1"/>
          <w:sz w:val="24"/>
          <w:szCs w:val="24"/>
        </w:rPr>
        <w:t>.</w:t>
      </w:r>
    </w:p>
    <w:p w14:paraId="71753D09" w14:textId="62EB00EA" w:rsidR="00EE4C94" w:rsidRPr="0044515D" w:rsidRDefault="00EE4C94" w:rsidP="00EE4C94">
      <w:pPr>
        <w:pStyle w:val="a5"/>
        <w:spacing w:after="0" w:line="240" w:lineRule="auto"/>
        <w:ind w:left="792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В качестве Клиента в любом случае не может быть зафиксирован близкий родственник участника программы (супруг, супруга, дети, родители)</w:t>
      </w:r>
    </w:p>
    <w:p w14:paraId="4335787D" w14:textId="053776B2" w:rsidR="0011110D" w:rsidRPr="0044515D" w:rsidRDefault="0011110D" w:rsidP="002533A8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Партнеры группы</w:t>
      </w:r>
      <w:r w:rsidR="008A789C"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 xml:space="preserve"> </w:t>
      </w: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 xml:space="preserve">– 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юридические лица, указанные ниже:</w:t>
      </w:r>
    </w:p>
    <w:p w14:paraId="755C2860" w14:textId="77777777" w:rsidR="0011110D" w:rsidRPr="0044515D" w:rsidRDefault="0011110D" w:rsidP="002533A8">
      <w:pPr>
        <w:pStyle w:val="a5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Общество с ограниченной ответственностью «Специализированный застройщик «ЛСТ Девелопмент» ОГРН: 1077847032614, ИНН: 7841354900</w:t>
      </w:r>
    </w:p>
    <w:p w14:paraId="6B85EA53" w14:textId="77777777" w:rsidR="0011110D" w:rsidRPr="0044515D" w:rsidRDefault="0011110D" w:rsidP="002533A8">
      <w:pPr>
        <w:pStyle w:val="a5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Общество с ограниченной ответственностью «Специализированный застройщик «ЛСТ Эксперт» ОГРН: 5177746110493, ИНН: 7703435657</w:t>
      </w:r>
    </w:p>
    <w:p w14:paraId="0B7B714F" w14:textId="77777777" w:rsidR="0011110D" w:rsidRPr="0044515D" w:rsidRDefault="0011110D" w:rsidP="002533A8">
      <w:pPr>
        <w:pStyle w:val="a5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Общество с ограниченной ответственностью «Специализированный застройщик «ЛСТ Проджект» ОГРН: 1089847058674, ИНН: 7814398739</w:t>
      </w:r>
    </w:p>
    <w:p w14:paraId="5E2808EA" w14:textId="6FFA6342" w:rsidR="0000359D" w:rsidRPr="0044515D" w:rsidRDefault="0011110D" w:rsidP="00DC5C7D">
      <w:pPr>
        <w:pStyle w:val="a5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Общество с ограниченной ответственностью «Специализированный застройщик «Управляющая Компания «ПетроКомИнвест» ОГРН: 1069847507498, ИНН: 7838369279</w:t>
      </w:r>
    </w:p>
    <w:p w14:paraId="73BEC572" w14:textId="6F4983B2" w:rsidR="00DC5C7D" w:rsidRPr="0044515D" w:rsidRDefault="00DC5C7D" w:rsidP="00DC5C7D">
      <w:pPr>
        <w:pStyle w:val="a5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Общество с ограниченной ответственностью «ЛСТ Софийская» ОГРН: 1234700017760 ИНН: 4706062944</w:t>
      </w:r>
    </w:p>
    <w:p w14:paraId="08E3CDB9" w14:textId="5EC0FEB9" w:rsidR="0000359D" w:rsidRPr="0044515D" w:rsidRDefault="0011110D" w:rsidP="002533A8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Объект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– это объекты недвижимости, указанные в Приложении </w:t>
      </w: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 xml:space="preserve">№1 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и реализуемые Партнёрами группы по договорам уступки прав требований по договорам купли-продажи, договорам купли-продажи, договорам участия в долевом строительстве.</w:t>
      </w:r>
    </w:p>
    <w:p w14:paraId="218F0A14" w14:textId="5D07901D" w:rsidR="0000359D" w:rsidRPr="0044515D" w:rsidRDefault="0011110D" w:rsidP="002533A8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Договор приобретения–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соглашение, заключаемое между Покупателем и одним из Партнеров группы</w:t>
      </w:r>
      <w:r w:rsidR="0087670D"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. Типы договоров приобретения указаны в п. </w:t>
      </w:r>
      <w:r w:rsidR="0000359D" w:rsidRPr="0044515D">
        <w:rPr>
          <w:rFonts w:ascii="Franklin Gothic Book" w:hAnsi="Franklin Gothic Book"/>
          <w:color w:val="000000" w:themeColor="text1"/>
          <w:sz w:val="24"/>
          <w:szCs w:val="24"/>
        </w:rPr>
        <w:t>1.7</w:t>
      </w:r>
      <w:r w:rsidR="0087670D"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настоящего раздела.</w:t>
      </w:r>
    </w:p>
    <w:p w14:paraId="390773B5" w14:textId="3B7C106D" w:rsidR="0011110D" w:rsidRPr="0044515D" w:rsidRDefault="0011110D" w:rsidP="002533A8">
      <w:pPr>
        <w:pStyle w:val="a5"/>
        <w:numPr>
          <w:ilvl w:val="1"/>
          <w:numId w:val="18"/>
        </w:numPr>
        <w:spacing w:after="0" w:line="240" w:lineRule="auto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Полная оплата Договора приобретения –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внесение Покупателем денежных средств в размере 100% цены договора приобретения следующим образом:</w:t>
      </w:r>
    </w:p>
    <w:p w14:paraId="6DEEC430" w14:textId="4B0B8BA0" w:rsidR="0011110D" w:rsidRPr="0044515D" w:rsidRDefault="0011110D" w:rsidP="002533A8">
      <w:pPr>
        <w:pStyle w:val="a5"/>
        <w:numPr>
          <w:ilvl w:val="0"/>
          <w:numId w:val="22"/>
        </w:numPr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  <w:u w:val="single"/>
        </w:rPr>
        <w:t>Для договора участия в долевом строительстве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: внесение денежных средств на эскроу-счёт, открытый на имя </w:t>
      </w:r>
      <w:r w:rsidR="0087670D" w:rsidRPr="0044515D">
        <w:rPr>
          <w:rFonts w:ascii="Franklin Gothic Book" w:hAnsi="Franklin Gothic Book"/>
          <w:color w:val="000000" w:themeColor="text1"/>
          <w:sz w:val="24"/>
          <w:szCs w:val="24"/>
        </w:rPr>
        <w:t>Клиента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в пользу Партнера группы, с которым у </w:t>
      </w:r>
      <w:r w:rsidR="0087670D" w:rsidRPr="0044515D">
        <w:rPr>
          <w:rFonts w:ascii="Franklin Gothic Book" w:hAnsi="Franklin Gothic Book"/>
          <w:color w:val="000000" w:themeColor="text1"/>
          <w:sz w:val="24"/>
          <w:szCs w:val="24"/>
        </w:rPr>
        <w:t>Клиента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заключен договор приобретения Объекта</w:t>
      </w:r>
      <w:r w:rsidR="0087670D" w:rsidRPr="0044515D">
        <w:rPr>
          <w:rFonts w:ascii="Franklin Gothic Book" w:hAnsi="Franklin Gothic Book"/>
          <w:color w:val="000000" w:themeColor="text1"/>
          <w:sz w:val="24"/>
          <w:szCs w:val="24"/>
        </w:rPr>
        <w:t>,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или внесение денежных средств </w:t>
      </w:r>
      <w:r w:rsidR="0087670D" w:rsidRPr="0044515D">
        <w:rPr>
          <w:rFonts w:ascii="Franklin Gothic Book" w:hAnsi="Franklin Gothic Book"/>
          <w:color w:val="000000" w:themeColor="text1"/>
          <w:sz w:val="24"/>
          <w:szCs w:val="24"/>
        </w:rPr>
        <w:t>Клиентом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на счет Партнёра группы, с которым у </w:t>
      </w:r>
      <w:r w:rsidR="0087670D" w:rsidRPr="0044515D">
        <w:rPr>
          <w:rFonts w:ascii="Franklin Gothic Book" w:hAnsi="Franklin Gothic Book"/>
          <w:color w:val="000000" w:themeColor="text1"/>
          <w:sz w:val="24"/>
          <w:szCs w:val="24"/>
        </w:rPr>
        <w:t>Клиента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заключен договор приобретения Объекта.</w:t>
      </w:r>
    </w:p>
    <w:p w14:paraId="7BE952AE" w14:textId="55BC5EDB" w:rsidR="0011110D" w:rsidRPr="0044515D" w:rsidRDefault="0011110D" w:rsidP="002533A8">
      <w:pPr>
        <w:pStyle w:val="a5"/>
        <w:numPr>
          <w:ilvl w:val="0"/>
          <w:numId w:val="22"/>
        </w:numPr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  <w:u w:val="single"/>
        </w:rPr>
        <w:t>Для договора купли-продажи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: внесение денежных средств Покупателем на счет Партнёра группы, с которым у Покупателя заключен договор приобретения Объекта.</w:t>
      </w:r>
    </w:p>
    <w:p w14:paraId="368FD06D" w14:textId="77777777" w:rsidR="002533A8" w:rsidRPr="0044515D" w:rsidRDefault="002533A8" w:rsidP="002533A8">
      <w:pPr>
        <w:pStyle w:val="a5"/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</w:p>
    <w:p w14:paraId="64F86FDC" w14:textId="77777777" w:rsidR="0000359D" w:rsidRPr="0044515D" w:rsidRDefault="0087670D" w:rsidP="002533A8">
      <w:pPr>
        <w:pStyle w:val="a5"/>
        <w:numPr>
          <w:ilvl w:val="0"/>
          <w:numId w:val="21"/>
        </w:numPr>
        <w:spacing w:after="0" w:line="240" w:lineRule="auto"/>
        <w:contextualSpacing w:val="0"/>
        <w:jc w:val="center"/>
        <w:rPr>
          <w:rFonts w:ascii="Franklin Gothic Book" w:hAnsi="Franklin Gothic Book"/>
          <w:b/>
          <w:bCs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Цель программы</w:t>
      </w:r>
    </w:p>
    <w:p w14:paraId="6DDC9E21" w14:textId="765A09CA" w:rsidR="0087670D" w:rsidRPr="0044515D" w:rsidRDefault="0000359D" w:rsidP="002533A8">
      <w:pPr>
        <w:spacing w:after="0" w:line="240" w:lineRule="auto"/>
        <w:rPr>
          <w:rFonts w:ascii="Franklin Gothic Book" w:hAnsi="Franklin Gothic Book"/>
          <w:b/>
          <w:bCs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2.1. </w:t>
      </w:r>
      <w:r w:rsidR="0087670D" w:rsidRPr="0044515D">
        <w:rPr>
          <w:rFonts w:ascii="Franklin Gothic Book" w:hAnsi="Franklin Gothic Book"/>
          <w:color w:val="000000" w:themeColor="text1"/>
          <w:sz w:val="24"/>
          <w:szCs w:val="24"/>
        </w:rPr>
        <w:t>Целями программы являются:</w:t>
      </w:r>
    </w:p>
    <w:p w14:paraId="43AB3A4B" w14:textId="77777777" w:rsidR="0087670D" w:rsidRPr="0044515D" w:rsidRDefault="0087670D" w:rsidP="002533A8">
      <w:pPr>
        <w:pStyle w:val="a5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Franklin Gothic Book" w:hAnsi="Franklin Gothic Book"/>
          <w:vanish/>
          <w:color w:val="000000" w:themeColor="text1"/>
          <w:sz w:val="24"/>
          <w:szCs w:val="24"/>
        </w:rPr>
      </w:pPr>
    </w:p>
    <w:p w14:paraId="1AE83514" w14:textId="77777777" w:rsidR="0087670D" w:rsidRPr="0044515D" w:rsidRDefault="0087670D" w:rsidP="002533A8">
      <w:pPr>
        <w:pStyle w:val="a5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Franklin Gothic Book" w:hAnsi="Franklin Gothic Book"/>
          <w:vanish/>
          <w:color w:val="000000" w:themeColor="text1"/>
          <w:sz w:val="24"/>
          <w:szCs w:val="24"/>
        </w:rPr>
      </w:pPr>
    </w:p>
    <w:p w14:paraId="5948EDF8" w14:textId="77777777" w:rsidR="0087670D" w:rsidRPr="0044515D" w:rsidRDefault="0087670D" w:rsidP="002533A8">
      <w:pPr>
        <w:pStyle w:val="a5"/>
        <w:numPr>
          <w:ilvl w:val="1"/>
          <w:numId w:val="23"/>
        </w:numPr>
        <w:spacing w:after="0" w:line="240" w:lineRule="auto"/>
        <w:contextualSpacing w:val="0"/>
        <w:jc w:val="both"/>
        <w:rPr>
          <w:rFonts w:ascii="Franklin Gothic Book" w:hAnsi="Franklin Gothic Book"/>
          <w:vanish/>
          <w:color w:val="000000" w:themeColor="text1"/>
          <w:sz w:val="24"/>
          <w:szCs w:val="24"/>
        </w:rPr>
      </w:pPr>
    </w:p>
    <w:p w14:paraId="2147F14D" w14:textId="77777777" w:rsidR="0000359D" w:rsidRPr="0044515D" w:rsidRDefault="0087670D" w:rsidP="002533A8">
      <w:pPr>
        <w:pStyle w:val="a5"/>
        <w:numPr>
          <w:ilvl w:val="2"/>
          <w:numId w:val="23"/>
        </w:numPr>
        <w:spacing w:after="0" w:line="240" w:lineRule="auto"/>
        <w:ind w:left="567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Стимулирование первичных Объектов в объектах, реализуемых Партнёрами программы</w:t>
      </w:r>
    </w:p>
    <w:p w14:paraId="31A35979" w14:textId="05016337" w:rsidR="0087670D" w:rsidRPr="0044515D" w:rsidRDefault="0087670D" w:rsidP="002533A8">
      <w:pPr>
        <w:pStyle w:val="a5"/>
        <w:numPr>
          <w:ilvl w:val="2"/>
          <w:numId w:val="23"/>
        </w:numPr>
        <w:spacing w:after="0" w:line="240" w:lineRule="auto"/>
        <w:ind w:left="567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>Расширение каналов продаж Партнеров программы.</w:t>
      </w:r>
    </w:p>
    <w:p w14:paraId="6E74BF02" w14:textId="77777777" w:rsidR="0087670D" w:rsidRPr="0044515D" w:rsidRDefault="0087670D" w:rsidP="002533A8">
      <w:pPr>
        <w:pStyle w:val="a5"/>
        <w:spacing w:after="0" w:line="240" w:lineRule="auto"/>
        <w:contextualSpacing w:val="0"/>
        <w:jc w:val="both"/>
        <w:rPr>
          <w:rFonts w:ascii="Franklin Gothic Book" w:hAnsi="Franklin Gothic Book"/>
          <w:color w:val="000000" w:themeColor="text1"/>
          <w:sz w:val="24"/>
          <w:szCs w:val="24"/>
        </w:rPr>
      </w:pPr>
    </w:p>
    <w:p w14:paraId="47719E76" w14:textId="52FFABA4" w:rsidR="008B19A8" w:rsidRPr="0044515D" w:rsidRDefault="00D877DB" w:rsidP="002533A8">
      <w:pPr>
        <w:pStyle w:val="a5"/>
        <w:numPr>
          <w:ilvl w:val="0"/>
          <w:numId w:val="23"/>
        </w:numPr>
        <w:spacing w:after="0" w:line="240" w:lineRule="auto"/>
        <w:jc w:val="center"/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 xml:space="preserve">Регистрация Агента, </w:t>
      </w:r>
      <w:r w:rsidR="003263A8"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 xml:space="preserve">фиксация Клиента и </w:t>
      </w:r>
      <w:r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>передача данных о Клиенте Оператору программы</w:t>
      </w:r>
    </w:p>
    <w:p w14:paraId="61432181" w14:textId="77777777" w:rsidR="00D877DB" w:rsidRPr="0044515D" w:rsidRDefault="00D877DB" w:rsidP="002533A8">
      <w:pPr>
        <w:spacing w:after="0" w:line="240" w:lineRule="auto"/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</w:pPr>
    </w:p>
    <w:p w14:paraId="59C56482" w14:textId="1A2CC0BC" w:rsidR="008B19A8" w:rsidRPr="0044515D" w:rsidRDefault="00D877DB" w:rsidP="002533A8">
      <w:pPr>
        <w:pStyle w:val="a5"/>
        <w:numPr>
          <w:ilvl w:val="1"/>
          <w:numId w:val="23"/>
        </w:numPr>
        <w:spacing w:after="0"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Для участия в программе лояльности и передачи данных о Клиенте физическому лицу необходимо з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аполнит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ь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форму на 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Са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йте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. 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Обязательные поля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в форме на Сайте для заполнения:</w:t>
      </w:r>
    </w:p>
    <w:p w14:paraId="2E6190D4" w14:textId="77777777" w:rsidR="0096080F" w:rsidRPr="0044515D" w:rsidRDefault="008B19A8" w:rsidP="002533A8">
      <w:pPr>
        <w:pStyle w:val="a5"/>
        <w:numPr>
          <w:ilvl w:val="2"/>
          <w:numId w:val="23"/>
        </w:numPr>
        <w:spacing w:line="240" w:lineRule="auto"/>
        <w:ind w:left="567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ФИО рекомендуемого клиента.</w:t>
      </w:r>
    </w:p>
    <w:p w14:paraId="79AB9C79" w14:textId="77777777" w:rsidR="0096080F" w:rsidRPr="0044515D" w:rsidRDefault="008B19A8" w:rsidP="002533A8">
      <w:pPr>
        <w:pStyle w:val="a5"/>
        <w:numPr>
          <w:ilvl w:val="2"/>
          <w:numId w:val="23"/>
        </w:numPr>
        <w:spacing w:line="240" w:lineRule="auto"/>
        <w:ind w:left="567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Номер мобильного телефона клиента.</w:t>
      </w:r>
    </w:p>
    <w:p w14:paraId="7627A9A2" w14:textId="609EBE97" w:rsidR="0096080F" w:rsidRPr="0044515D" w:rsidRDefault="0096080F" w:rsidP="002533A8">
      <w:pPr>
        <w:pStyle w:val="a5"/>
        <w:numPr>
          <w:ilvl w:val="2"/>
          <w:numId w:val="23"/>
        </w:numPr>
        <w:spacing w:line="240" w:lineRule="auto"/>
        <w:ind w:left="567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К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онтактные данные 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физического лица, заполняющего форму 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(ФИО</w:t>
      </w:r>
      <w:r w:rsidR="0005352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, 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номер телефона</w:t>
      </w:r>
      <w:r w:rsidR="0005352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, электронная почта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).</w:t>
      </w:r>
    </w:p>
    <w:p w14:paraId="54BD67E3" w14:textId="77777777" w:rsidR="0096080F" w:rsidRPr="0044515D" w:rsidRDefault="0096080F" w:rsidP="002533A8">
      <w:pPr>
        <w:pStyle w:val="a5"/>
        <w:numPr>
          <w:ilvl w:val="2"/>
          <w:numId w:val="23"/>
        </w:numPr>
        <w:spacing w:line="240" w:lineRule="auto"/>
        <w:ind w:left="567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Статус: </w:t>
      </w:r>
      <w:r w:rsidR="0005352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ИП (Индивидуальный предприниматель), физическое лицо.</w:t>
      </w:r>
    </w:p>
    <w:p w14:paraId="312EB750" w14:textId="4D7916AD" w:rsidR="0005352D" w:rsidRPr="0044515D" w:rsidRDefault="00694328" w:rsidP="002533A8">
      <w:pPr>
        <w:pStyle w:val="a5"/>
        <w:numPr>
          <w:ilvl w:val="2"/>
          <w:numId w:val="23"/>
        </w:numPr>
        <w:spacing w:line="240" w:lineRule="auto"/>
        <w:ind w:left="567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lastRenderedPageBreak/>
        <w:t xml:space="preserve">Получено согласие на обработку Персональных данных и их дальнейшую передачу </w:t>
      </w:r>
      <w:r w:rsidR="0096080F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Оператору программы</w:t>
      </w:r>
    </w:p>
    <w:p w14:paraId="3967C85C" w14:textId="6C4A0A64" w:rsidR="0096080F" w:rsidRPr="0044515D" w:rsidRDefault="0096080F" w:rsidP="002533A8">
      <w:pPr>
        <w:pStyle w:val="a5"/>
        <w:numPr>
          <w:ilvl w:val="2"/>
          <w:numId w:val="23"/>
        </w:numPr>
        <w:spacing w:line="240" w:lineRule="auto"/>
        <w:ind w:left="567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Предоставление лицом, заполняющим форму, согласия Оператору программы на обработку персональных</w:t>
      </w:r>
    </w:p>
    <w:p w14:paraId="6F7D7D8F" w14:textId="77777777" w:rsidR="0096080F" w:rsidRPr="0044515D" w:rsidRDefault="0096080F" w:rsidP="002533A8">
      <w:pPr>
        <w:pStyle w:val="a5"/>
        <w:spacing w:line="240" w:lineRule="auto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</w:p>
    <w:p w14:paraId="2E210621" w14:textId="77777777" w:rsidR="0000359D" w:rsidRPr="0044515D" w:rsidRDefault="00D877DB" w:rsidP="002533A8">
      <w:pPr>
        <w:pStyle w:val="a5"/>
        <w:numPr>
          <w:ilvl w:val="1"/>
          <w:numId w:val="23"/>
        </w:num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Перечень обязательных полей может в одностороннем порядке быть изменен оператором Программы путем проставления знака </w:t>
      </w:r>
      <w:r w:rsidR="0096080F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* (звездочка) рядом с наименованием поля в форме на Сайте, предлагаемом к заполнению физическому лицу.</w:t>
      </w:r>
    </w:p>
    <w:p w14:paraId="03C8ED04" w14:textId="77777777" w:rsidR="0000359D" w:rsidRPr="0044515D" w:rsidRDefault="0096080F" w:rsidP="002533A8">
      <w:pPr>
        <w:pStyle w:val="a5"/>
        <w:numPr>
          <w:ilvl w:val="1"/>
          <w:numId w:val="23"/>
        </w:num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Подтверждением регистрации физического лица в программе лояльности и присвоении ему статуса Участника программы является получение письменного уведомления об этом физическим лицом, заполнившим форму на Сайте, от Оператора программы.</w:t>
      </w:r>
    </w:p>
    <w:p w14:paraId="3792213A" w14:textId="7B8DA391" w:rsidR="0096080F" w:rsidRPr="0044515D" w:rsidRDefault="0096080F" w:rsidP="002533A8">
      <w:pPr>
        <w:pStyle w:val="a5"/>
        <w:numPr>
          <w:ilvl w:val="1"/>
          <w:numId w:val="23"/>
        </w:num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Регистрация физического лица в качестве участника программы (Агента) осуществляется Оператором программы </w:t>
      </w:r>
      <w:r w:rsidR="0004135F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при одновременном наличии следующих условий:</w:t>
      </w:r>
    </w:p>
    <w:p w14:paraId="45612346" w14:textId="4E7190D2" w:rsidR="0004135F" w:rsidRPr="0044515D" w:rsidRDefault="0004135F" w:rsidP="002533A8">
      <w:pPr>
        <w:pStyle w:val="a5"/>
        <w:numPr>
          <w:ilvl w:val="2"/>
          <w:numId w:val="23"/>
        </w:numPr>
        <w:spacing w:line="240" w:lineRule="auto"/>
        <w:ind w:left="851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Физическое лицо, регистрирующееся в качестве участника программы лояльности, не совпадает с лицом, указанным в проверяемой форме в качестве Клиента.</w:t>
      </w:r>
    </w:p>
    <w:p w14:paraId="0CD28926" w14:textId="30BE9D90" w:rsidR="0004135F" w:rsidRPr="0044515D" w:rsidRDefault="0004135F" w:rsidP="002533A8">
      <w:pPr>
        <w:pStyle w:val="a5"/>
        <w:numPr>
          <w:ilvl w:val="2"/>
          <w:numId w:val="23"/>
        </w:numPr>
        <w:spacing w:line="240" w:lineRule="auto"/>
        <w:ind w:left="851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Заполнены все обязательные поля формы</w:t>
      </w:r>
    </w:p>
    <w:p w14:paraId="178DAC81" w14:textId="427539DA" w:rsidR="0004135F" w:rsidRPr="0044515D" w:rsidRDefault="0004135F" w:rsidP="002533A8">
      <w:pPr>
        <w:pStyle w:val="a5"/>
        <w:numPr>
          <w:ilvl w:val="1"/>
          <w:numId w:val="23"/>
        </w:num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Фиксация физического лица в качестве Клиента за участником программы лояльности, осуществляется Оператором программы при одновременном наличии следующих условий:</w:t>
      </w:r>
    </w:p>
    <w:p w14:paraId="69B2F00A" w14:textId="77777777" w:rsidR="0000359D" w:rsidRPr="0044515D" w:rsidRDefault="0004135F" w:rsidP="002533A8">
      <w:pPr>
        <w:pStyle w:val="a5"/>
        <w:numPr>
          <w:ilvl w:val="2"/>
          <w:numId w:val="23"/>
        </w:numPr>
        <w:spacing w:line="240" w:lineRule="auto"/>
        <w:ind w:left="851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Физическое лицо, указанное в проверяемой форме в качестве Клиента, не совпадает с физическим лицом, указанным в форме в качестве участника программы лояльности</w:t>
      </w:r>
    </w:p>
    <w:p w14:paraId="690D35C0" w14:textId="5CF6233E" w:rsidR="0004135F" w:rsidRPr="0044515D" w:rsidRDefault="0004135F" w:rsidP="002533A8">
      <w:pPr>
        <w:pStyle w:val="a5"/>
        <w:numPr>
          <w:ilvl w:val="2"/>
          <w:numId w:val="23"/>
        </w:numPr>
        <w:spacing w:line="240" w:lineRule="auto"/>
        <w:ind w:left="851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Физическое лицом, указанное в проверяемой форме в качестве Клиента не находится ли клиент в активных переговорах по приобретению недвижимости с Оператором программы или любым из Партнеров программы.</w:t>
      </w:r>
    </w:p>
    <w:p w14:paraId="6BB2EE2E" w14:textId="49F4D5A5" w:rsidR="0004135F" w:rsidRPr="0044515D" w:rsidRDefault="0004135F" w:rsidP="002533A8">
      <w:pPr>
        <w:pStyle w:val="a5"/>
        <w:numPr>
          <w:ilvl w:val="1"/>
          <w:numId w:val="23"/>
        </w:numPr>
        <w:spacing w:line="240" w:lineRule="auto"/>
        <w:jc w:val="both"/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Решение о регистрации</w:t>
      </w:r>
      <w:r w:rsidR="003263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/ отказе в регистрации лица, заполнившего форму в качестве участника программы лояльности, а также решение о фиксации/ отказе в фиксации Клиента за участником программы лояльности </w:t>
      </w:r>
      <w:r w:rsidR="00DC5C7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осуществляется</w:t>
      </w:r>
      <w:r w:rsidR="003263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</w:t>
      </w:r>
      <w:r w:rsidR="00DC5C7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Оператором</w:t>
      </w:r>
      <w:r w:rsidR="003263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программы в течение 5 (пяти) рабочих дней с момента отправки формы. Уведомление о принятых решениях направляется на электронную почту лица, заполнившего форму на Сайте. </w:t>
      </w:r>
    </w:p>
    <w:p w14:paraId="2EB8D173" w14:textId="7B9B32AE" w:rsidR="0004135F" w:rsidRPr="0044515D" w:rsidRDefault="0000359D" w:rsidP="002533A8">
      <w:pPr>
        <w:spacing w:line="240" w:lineRule="auto"/>
        <w:jc w:val="center"/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 xml:space="preserve">4. </w:t>
      </w:r>
      <w:r w:rsidR="0004135F"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>Получение вознаграждения по программе лояльности</w:t>
      </w:r>
    </w:p>
    <w:p w14:paraId="7DF92FAC" w14:textId="77777777" w:rsidR="0000359D" w:rsidRPr="0044515D" w:rsidRDefault="0000359D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4.1. 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Чтобы получить выплату, необходимо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</w:t>
      </w:r>
      <w:r w:rsidR="00393D8D"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  <w:u w:val="single"/>
        </w:rPr>
        <w:t>одновременное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наличие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следующи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х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услови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й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:</w:t>
      </w:r>
    </w:p>
    <w:p w14:paraId="2858A564" w14:textId="3FC95CD9" w:rsidR="0011110D" w:rsidRPr="0044515D" w:rsidRDefault="0000359D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4.1.1. Получено письменное подтверждение от Оператора программы, о том, что ф</w:t>
      </w:r>
      <w:r w:rsidR="0011110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изическое лицо, успешно зарегистрировано в 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П</w:t>
      </w:r>
      <w:r w:rsidR="0011110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рограмме лояльности</w:t>
      </w:r>
      <w:r w:rsidR="0016233F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.</w:t>
      </w:r>
    </w:p>
    <w:p w14:paraId="2AFBD3E4" w14:textId="263B7CB2" w:rsidR="0016233F" w:rsidRPr="0044515D" w:rsidRDefault="0016233F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4.1.</w:t>
      </w:r>
      <w:r w:rsidR="003A680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2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. Оператором программы получено письменное подтверждение от Клиента о том, что об Объекте он узнал от </w:t>
      </w:r>
      <w:r w:rsidR="003A680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участника программы, в форме которого он указан как Клиент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. </w:t>
      </w:r>
    </w:p>
    <w:p w14:paraId="6C30FBE7" w14:textId="46C61162" w:rsidR="0016233F" w:rsidRPr="0044515D" w:rsidRDefault="0000359D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4</w:t>
      </w:r>
      <w:r w:rsidR="0011110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.1.</w:t>
      </w:r>
      <w:r w:rsidR="003A680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3</w:t>
      </w:r>
      <w:r w:rsidR="0011110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. </w:t>
      </w:r>
      <w:r w:rsidR="0069432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Получено письменное подтверждение от 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Оператора программы</w:t>
      </w:r>
      <w:r w:rsidR="0069432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об успешной фиксации клиента за Агентом</w:t>
      </w:r>
      <w:r w:rsidR="0016233F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.</w:t>
      </w:r>
    </w:p>
    <w:p w14:paraId="2CF8CFF8" w14:textId="07174C9F" w:rsidR="00393D8D" w:rsidRPr="0044515D" w:rsidRDefault="0000359D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4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.1.</w:t>
      </w:r>
      <w:r w:rsidR="003A680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4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. 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Заключение</w:t>
      </w:r>
      <w:r w:rsidR="0069432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и государственная регистрация в </w:t>
      </w:r>
      <w:hyperlink r:id="rId7" w:tgtFrame="_blank" w:history="1">
        <w:r w:rsidR="00C84E95" w:rsidRPr="0044515D">
          <w:rPr>
            <w:rFonts w:ascii="Franklin Gothic Book" w:hAnsi="Franklin Gothic Book" w:cs="Times New Roman"/>
            <w:color w:val="000000" w:themeColor="text1"/>
            <w:sz w:val="24"/>
            <w:szCs w:val="24"/>
          </w:rPr>
          <w:t>Федеральной службе государственной регистрации, кадастра и картографии</w:t>
        </w:r>
      </w:hyperlink>
      <w:r w:rsidR="00C84E9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(Росреестр)</w:t>
      </w:r>
      <w:r w:rsidR="008B19A8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договора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приобретения</w:t>
      </w:r>
      <w:r w:rsidR="00F869D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в 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Объекте.</w:t>
      </w:r>
    </w:p>
    <w:p w14:paraId="669C149D" w14:textId="5B80F031" w:rsidR="004E0C9C" w:rsidRPr="0044515D" w:rsidRDefault="0000359D" w:rsidP="002533A8">
      <w:pPr>
        <w:spacing w:line="240" w:lineRule="auto"/>
        <w:jc w:val="both"/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4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.1.</w:t>
      </w:r>
      <w:r w:rsidR="003A680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5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. Получение 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Партнером оплаты полной оплаты</w:t>
      </w:r>
      <w:r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 Договора приобретения </w:t>
      </w:r>
    </w:p>
    <w:p w14:paraId="21B4C314" w14:textId="2F6539D1" w:rsidR="00056D54" w:rsidRPr="0044515D" w:rsidRDefault="0000359D" w:rsidP="002533A8">
      <w:pPr>
        <w:spacing w:line="240" w:lineRule="auto"/>
        <w:jc w:val="both"/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</w:pPr>
      <w:r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4</w:t>
      </w:r>
      <w:r w:rsidR="00056D54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.1.</w:t>
      </w:r>
      <w:r w:rsidR="003A6800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6</w:t>
      </w:r>
      <w:r w:rsidR="00056D54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 Предоставление</w:t>
      </w:r>
      <w:r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 участником программы</w:t>
      </w:r>
      <w:r w:rsidR="00056D54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 </w:t>
      </w:r>
      <w:r w:rsidR="002F6F18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документов </w:t>
      </w:r>
      <w:r w:rsidR="003A6800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д</w:t>
      </w:r>
      <w:r w:rsidR="00056D54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ля осуществления перевода вознаграждения</w:t>
      </w:r>
      <w:r w:rsidR="002F6F18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 (Приложение №2)</w:t>
      </w:r>
    </w:p>
    <w:p w14:paraId="160BF47D" w14:textId="7A9D54A6" w:rsidR="00056D54" w:rsidRPr="0044515D" w:rsidRDefault="0000359D" w:rsidP="002533A8">
      <w:pPr>
        <w:spacing w:line="240" w:lineRule="auto"/>
        <w:jc w:val="both"/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</w:pPr>
      <w:r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4</w:t>
      </w:r>
      <w:r w:rsidR="00056D54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.1.</w:t>
      </w:r>
      <w:r w:rsidR="003A6800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7</w:t>
      </w:r>
      <w:r w:rsidR="00056D54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. </w:t>
      </w:r>
      <w:r w:rsidR="00363798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Заключение Договора на продвижение объекта недвижимости, приобретенного </w:t>
      </w:r>
      <w:r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К</w:t>
      </w:r>
      <w:r w:rsidR="00363798"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 xml:space="preserve">лиентом, успешно зафиксированным за </w:t>
      </w:r>
      <w:r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участником программы</w:t>
      </w:r>
    </w:p>
    <w:p w14:paraId="6949659A" w14:textId="7195F954" w:rsidR="0016233F" w:rsidRPr="0044515D" w:rsidRDefault="0016233F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eastAsia="Times New Roman" w:hAnsi="Franklin Gothic Book" w:cs="Times New Roman"/>
          <w:color w:val="000000" w:themeColor="text1"/>
          <w:sz w:val="24"/>
          <w:szCs w:val="24"/>
          <w:lang w:eastAsia="ru-RU"/>
        </w:rPr>
        <w:t>4.2. Все условия для выплаты вознаграждения, указанные в п. 4.1. должны быть выполнены в период действия программы лояльности. При отсутствии хотя бы одного из условий в период действия программы лояльности, вознаграждение выплате не подлежит.</w:t>
      </w:r>
    </w:p>
    <w:p w14:paraId="7976D2C5" w14:textId="77777777" w:rsidR="00193064" w:rsidRDefault="00193064" w:rsidP="002533A8">
      <w:pPr>
        <w:spacing w:line="240" w:lineRule="auto"/>
        <w:jc w:val="center"/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</w:pPr>
    </w:p>
    <w:p w14:paraId="0B59D0CD" w14:textId="77777777" w:rsidR="00193064" w:rsidRDefault="00193064" w:rsidP="002533A8">
      <w:pPr>
        <w:spacing w:line="240" w:lineRule="auto"/>
        <w:jc w:val="center"/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</w:pPr>
    </w:p>
    <w:p w14:paraId="515D36A7" w14:textId="5E80B983" w:rsidR="0000359D" w:rsidRPr="0044515D" w:rsidRDefault="0000359D" w:rsidP="002533A8">
      <w:pPr>
        <w:spacing w:line="240" w:lineRule="auto"/>
        <w:jc w:val="center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lastRenderedPageBreak/>
        <w:t xml:space="preserve">5. Размер </w:t>
      </w:r>
      <w:r w:rsidR="00393D8D"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>В</w:t>
      </w:r>
      <w:r w:rsidR="008B19A8"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>ознаграждени</w:t>
      </w:r>
      <w:r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>я</w:t>
      </w:r>
      <w:r w:rsidR="00393D8D" w:rsidRPr="0044515D">
        <w:rPr>
          <w:rFonts w:ascii="Franklin Gothic Book" w:hAnsi="Franklin Gothic Book" w:cs="Times New Roman"/>
          <w:b/>
          <w:bCs/>
          <w:color w:val="000000" w:themeColor="text1"/>
          <w:sz w:val="24"/>
          <w:szCs w:val="24"/>
        </w:rPr>
        <w:t>:</w:t>
      </w:r>
    </w:p>
    <w:p w14:paraId="7743CE5D" w14:textId="2DF2F4E4" w:rsidR="00C84E95" w:rsidRPr="0044515D" w:rsidRDefault="0000359D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5.1.</w:t>
      </w:r>
      <w:r w:rsidR="00C84E9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Вознаграждение участника Программы рассчитывается от цены, зафиксированной в Договоре приобретения, принимаемого во внимание при проверке условий для выплаты вознаграждения в соответствии с п 4.1.</w:t>
      </w:r>
      <w:r w:rsidR="003A680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4</w:t>
      </w:r>
      <w:r w:rsidR="00C84E9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. Программы лояльности.</w:t>
      </w:r>
    </w:p>
    <w:p w14:paraId="3B99AF84" w14:textId="09927682" w:rsidR="0000359D" w:rsidRPr="0044515D" w:rsidRDefault="00C84E95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5.2. 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При наличии у лица, зарегистрированного в программе лояльности, статуса</w:t>
      </w:r>
      <w:r w:rsidR="0005352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Индивидуальн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ого </w:t>
      </w:r>
      <w:r w:rsidR="0005352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предпринимател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я </w:t>
      </w:r>
      <w:r w:rsidR="0045325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- 2%</w:t>
      </w:r>
      <w:r w:rsidR="00393D8D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от цены Договора</w:t>
      </w:r>
      <w:r w:rsidR="0016233F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приобретения.</w:t>
      </w:r>
    </w:p>
    <w:p w14:paraId="055E686F" w14:textId="4F3FF4C3" w:rsidR="002533A8" w:rsidRPr="0044515D" w:rsidRDefault="0000359D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5.</w:t>
      </w:r>
      <w:r w:rsidR="00C84E9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3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. </w:t>
      </w:r>
      <w:r w:rsidR="00056D54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Если лицо, зарегистрированное в программе лояльности, не зарегистрировано в качестве индивидуального предпринимателя </w:t>
      </w:r>
      <w:r w:rsidR="0045325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– </w:t>
      </w:r>
      <w:r w:rsidR="0016233F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2% от цены Договора приобретения</w:t>
      </w:r>
      <w:r w:rsidR="00056D54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. При этом при осуществлении выплаты вознаграждения Застройщиком удерживаются налоги и сборы, подлежащие оплате физическим лицом в соответствии с законодательством Российской Федерации. </w:t>
      </w:r>
    </w:p>
    <w:p w14:paraId="5796C1F4" w14:textId="16081A56" w:rsidR="002533A8" w:rsidRPr="0044515D" w:rsidRDefault="002533A8" w:rsidP="002533A8">
      <w:pPr>
        <w:spacing w:line="240" w:lineRule="auto"/>
        <w:jc w:val="both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5.3. </w:t>
      </w:r>
      <w:r w:rsidR="0045325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В</w:t>
      </w: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ознаграждение выплачивается</w:t>
      </w:r>
      <w:r w:rsidR="0045325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течение 10</w:t>
      </w:r>
      <w:r w:rsidR="00056D54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(десяти)</w:t>
      </w:r>
      <w:r w:rsidR="00453255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рабочих дней </w:t>
      </w:r>
      <w:r w:rsidR="00056D54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с момента возникновения и одновременного наличия всех условий, указанных в </w:t>
      </w:r>
      <w:r w:rsidR="003A680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разделе</w:t>
      </w:r>
      <w:r w:rsidR="00056D54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</w:t>
      </w:r>
      <w:r w:rsidR="003A6800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>4</w:t>
      </w:r>
      <w:r w:rsidR="00056D54"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 Программы лояльности.</w:t>
      </w:r>
    </w:p>
    <w:p w14:paraId="513131F3" w14:textId="466F876C" w:rsidR="0011110D" w:rsidRPr="0044515D" w:rsidRDefault="002533A8" w:rsidP="002533A8">
      <w:pPr>
        <w:spacing w:after="0" w:line="240" w:lineRule="auto"/>
        <w:jc w:val="center"/>
        <w:rPr>
          <w:rFonts w:ascii="Franklin Gothic Book" w:hAnsi="Franklin Gothic Book" w:cs="Times New Roman"/>
          <w:color w:val="000000" w:themeColor="text1"/>
          <w:sz w:val="24"/>
          <w:szCs w:val="24"/>
        </w:rPr>
      </w:pPr>
      <w:r w:rsidRPr="0044515D">
        <w:rPr>
          <w:rFonts w:ascii="Franklin Gothic Book" w:hAnsi="Franklin Gothic Book" w:cs="Times New Roman"/>
          <w:color w:val="000000" w:themeColor="text1"/>
          <w:sz w:val="24"/>
          <w:szCs w:val="24"/>
        </w:rPr>
        <w:t xml:space="preserve">6. </w:t>
      </w:r>
      <w:r w:rsidR="0011110D" w:rsidRPr="0044515D">
        <w:rPr>
          <w:rFonts w:ascii="Franklin Gothic Book" w:hAnsi="Franklin Gothic Book"/>
          <w:b/>
          <w:bCs/>
          <w:color w:val="000000" w:themeColor="text1"/>
          <w:sz w:val="24"/>
          <w:szCs w:val="24"/>
        </w:rPr>
        <w:t>Сроки реализации программы</w:t>
      </w:r>
    </w:p>
    <w:p w14:paraId="675614B6" w14:textId="77777777" w:rsidR="0011110D" w:rsidRPr="0044515D" w:rsidRDefault="0011110D" w:rsidP="002533A8">
      <w:pPr>
        <w:spacing w:after="0" w:line="240" w:lineRule="auto"/>
        <w:rPr>
          <w:rFonts w:ascii="Franklin Gothic Book" w:hAnsi="Franklin Gothic Book"/>
          <w:b/>
          <w:bCs/>
          <w:color w:val="000000" w:themeColor="text1"/>
          <w:sz w:val="24"/>
          <w:szCs w:val="24"/>
        </w:rPr>
      </w:pPr>
    </w:p>
    <w:p w14:paraId="6C65775C" w14:textId="77777777" w:rsidR="0011110D" w:rsidRPr="0044515D" w:rsidRDefault="0011110D" w:rsidP="002533A8">
      <w:pPr>
        <w:pStyle w:val="a5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Franklin Gothic Book" w:hAnsi="Franklin Gothic Book"/>
          <w:vanish/>
          <w:color w:val="000000" w:themeColor="text1"/>
          <w:sz w:val="24"/>
          <w:szCs w:val="24"/>
        </w:rPr>
      </w:pPr>
    </w:p>
    <w:p w14:paraId="0BA0FE2F" w14:textId="77777777" w:rsidR="0011110D" w:rsidRPr="0044515D" w:rsidRDefault="0011110D" w:rsidP="002533A8">
      <w:pPr>
        <w:pStyle w:val="a5"/>
        <w:numPr>
          <w:ilvl w:val="1"/>
          <w:numId w:val="23"/>
        </w:numPr>
        <w:spacing w:after="0" w:line="240" w:lineRule="auto"/>
        <w:contextualSpacing w:val="0"/>
        <w:jc w:val="both"/>
        <w:rPr>
          <w:rFonts w:ascii="Franklin Gothic Book" w:hAnsi="Franklin Gothic Book"/>
          <w:vanish/>
          <w:color w:val="000000" w:themeColor="text1"/>
          <w:sz w:val="24"/>
          <w:szCs w:val="24"/>
        </w:rPr>
      </w:pPr>
    </w:p>
    <w:p w14:paraId="6071F18F" w14:textId="4F0FC61D" w:rsidR="002533A8" w:rsidRPr="002533A8" w:rsidRDefault="0011110D" w:rsidP="002533A8">
      <w:pPr>
        <w:pStyle w:val="a5"/>
        <w:numPr>
          <w:ilvl w:val="1"/>
          <w:numId w:val="27"/>
        </w:numPr>
        <w:spacing w:after="0" w:line="240" w:lineRule="auto"/>
        <w:jc w:val="both"/>
        <w:rPr>
          <w:rFonts w:ascii="Franklin Gothic Book" w:hAnsi="Franklin Gothic Book"/>
          <w:sz w:val="24"/>
          <w:szCs w:val="24"/>
        </w:rPr>
      </w:pP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Сроки действия Программы с </w:t>
      </w:r>
      <w:r w:rsidR="009823B3">
        <w:rPr>
          <w:rFonts w:ascii="Franklin Gothic Book" w:hAnsi="Franklin Gothic Book"/>
          <w:color w:val="000000" w:themeColor="text1"/>
          <w:sz w:val="24"/>
          <w:szCs w:val="24"/>
        </w:rPr>
        <w:t>30.09.2026</w:t>
      </w:r>
      <w:r w:rsidRPr="0044515D">
        <w:rPr>
          <w:rFonts w:ascii="Franklin Gothic Book" w:hAnsi="Franklin Gothic Book"/>
          <w:color w:val="000000" w:themeColor="text1"/>
          <w:sz w:val="24"/>
          <w:szCs w:val="24"/>
        </w:rPr>
        <w:t xml:space="preserve"> по </w:t>
      </w:r>
      <w:r w:rsidR="009823B3">
        <w:rPr>
          <w:rFonts w:ascii="Franklin Gothic Book" w:hAnsi="Franklin Gothic Book"/>
          <w:color w:val="000000" w:themeColor="text1"/>
          <w:sz w:val="24"/>
          <w:szCs w:val="24"/>
        </w:rPr>
        <w:t>30.11.2026</w:t>
      </w:r>
    </w:p>
    <w:p w14:paraId="354AB950" w14:textId="0DF64594" w:rsidR="0016233F" w:rsidRPr="0016233F" w:rsidRDefault="0011110D" w:rsidP="0016233F">
      <w:pPr>
        <w:pStyle w:val="a5"/>
        <w:numPr>
          <w:ilvl w:val="1"/>
          <w:numId w:val="27"/>
        </w:numPr>
        <w:spacing w:after="0" w:line="240" w:lineRule="auto"/>
        <w:jc w:val="both"/>
        <w:rPr>
          <w:rFonts w:ascii="Franklin Gothic Book" w:hAnsi="Franklin Gothic Book"/>
          <w:sz w:val="24"/>
          <w:szCs w:val="24"/>
        </w:rPr>
      </w:pPr>
      <w:r w:rsidRPr="002533A8">
        <w:rPr>
          <w:rFonts w:ascii="Franklin Gothic Book" w:hAnsi="Franklin Gothic Book"/>
          <w:sz w:val="24"/>
          <w:szCs w:val="24"/>
        </w:rPr>
        <w:t>Сроки, указанные в пункте 1 настоящего раздела, могут быть в одностороннем порядке изменены Оператором программы в любой момент путем публикации информационного сообщения на Сайте.</w:t>
      </w:r>
    </w:p>
    <w:p w14:paraId="7E72CB2D" w14:textId="48A903DE" w:rsidR="0011110D" w:rsidRDefault="0011110D" w:rsidP="002533A8">
      <w:pPr>
        <w:pStyle w:val="a5"/>
        <w:spacing w:line="240" w:lineRule="auto"/>
        <w:ind w:left="709"/>
        <w:jc w:val="both"/>
        <w:rPr>
          <w:rFonts w:ascii="Franklin Gothic Book" w:hAnsi="Franklin Gothic Book"/>
          <w:sz w:val="24"/>
          <w:szCs w:val="24"/>
        </w:rPr>
      </w:pPr>
    </w:p>
    <w:p w14:paraId="52CAC40B" w14:textId="38FFAED6" w:rsidR="00193064" w:rsidRDefault="0019306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br w:type="page"/>
      </w:r>
    </w:p>
    <w:p w14:paraId="44990639" w14:textId="6EE84FCE" w:rsidR="00193064" w:rsidRDefault="00193064" w:rsidP="00193064">
      <w:pPr>
        <w:pStyle w:val="a5"/>
        <w:spacing w:line="240" w:lineRule="auto"/>
        <w:ind w:left="709"/>
        <w:jc w:val="right"/>
        <w:rPr>
          <w:rFonts w:ascii="Franklin Gothic Book" w:hAnsi="Franklin Gothic Book"/>
          <w:b/>
          <w:bCs/>
          <w:sz w:val="24"/>
          <w:szCs w:val="24"/>
        </w:rPr>
      </w:pPr>
      <w:r w:rsidRPr="002F6F18">
        <w:rPr>
          <w:rFonts w:ascii="Franklin Gothic Book" w:hAnsi="Franklin Gothic Book"/>
          <w:b/>
          <w:bCs/>
          <w:sz w:val="24"/>
          <w:szCs w:val="24"/>
        </w:rPr>
        <w:lastRenderedPageBreak/>
        <w:t>Приложение №</w:t>
      </w:r>
      <w:r>
        <w:rPr>
          <w:rFonts w:ascii="Franklin Gothic Book" w:hAnsi="Franklin Gothic Book"/>
          <w:b/>
          <w:bCs/>
          <w:sz w:val="24"/>
          <w:szCs w:val="24"/>
        </w:rPr>
        <w:t>1</w:t>
      </w:r>
    </w:p>
    <w:p w14:paraId="642FC0DE" w14:textId="77777777" w:rsidR="00193064" w:rsidRDefault="00193064" w:rsidP="00193064">
      <w:pPr>
        <w:pStyle w:val="a5"/>
        <w:spacing w:line="240" w:lineRule="auto"/>
        <w:ind w:left="709"/>
        <w:jc w:val="right"/>
        <w:rPr>
          <w:rFonts w:ascii="Franklin Gothic Book" w:hAnsi="Franklin Gothic Book"/>
          <w:b/>
          <w:bCs/>
          <w:sz w:val="24"/>
          <w:szCs w:val="24"/>
        </w:rPr>
      </w:pPr>
    </w:p>
    <w:p w14:paraId="67000179" w14:textId="623962B9" w:rsidR="00193064" w:rsidRDefault="00193064" w:rsidP="00193064">
      <w:pPr>
        <w:pStyle w:val="a5"/>
        <w:spacing w:before="120" w:after="120" w:line="240" w:lineRule="auto"/>
        <w:ind w:left="709"/>
        <w:contextualSpacing w:val="0"/>
        <w:jc w:val="center"/>
        <w:rPr>
          <w:rFonts w:ascii="Franklin Gothic Book" w:hAnsi="Franklin Gothic Book"/>
          <w:b/>
          <w:bCs/>
          <w:sz w:val="24"/>
          <w:szCs w:val="24"/>
        </w:rPr>
      </w:pPr>
      <w:r>
        <w:rPr>
          <w:rFonts w:ascii="Franklin Gothic Book" w:hAnsi="Franklin Gothic Book"/>
          <w:b/>
          <w:bCs/>
          <w:sz w:val="24"/>
          <w:szCs w:val="24"/>
        </w:rPr>
        <w:t>О</w:t>
      </w:r>
      <w:r w:rsidRPr="00193064">
        <w:rPr>
          <w:rFonts w:ascii="Franklin Gothic Book" w:hAnsi="Franklin Gothic Book"/>
          <w:b/>
          <w:bCs/>
          <w:sz w:val="24"/>
          <w:szCs w:val="24"/>
        </w:rPr>
        <w:t>бъекты недвижимости</w:t>
      </w:r>
      <w:r w:rsidR="009823B3">
        <w:rPr>
          <w:rFonts w:ascii="Franklin Gothic Book" w:hAnsi="Franklin Gothic Book"/>
          <w:b/>
          <w:bCs/>
          <w:sz w:val="24"/>
          <w:szCs w:val="24"/>
        </w:rPr>
        <w:t xml:space="preserve"> (квартира</w:t>
      </w:r>
      <w:r w:rsidRPr="00193064">
        <w:rPr>
          <w:rFonts w:ascii="Franklin Gothic Book" w:hAnsi="Franklin Gothic Book"/>
          <w:b/>
          <w:bCs/>
          <w:sz w:val="24"/>
          <w:szCs w:val="24"/>
        </w:rPr>
        <w:t>,</w:t>
      </w:r>
      <w:r w:rsidR="009823B3">
        <w:rPr>
          <w:rFonts w:ascii="Franklin Gothic Book" w:hAnsi="Franklin Gothic Book"/>
          <w:b/>
          <w:bCs/>
          <w:sz w:val="24"/>
          <w:szCs w:val="24"/>
        </w:rPr>
        <w:t xml:space="preserve"> нежилое помещение)</w:t>
      </w:r>
      <w:r w:rsidRPr="00193064">
        <w:rPr>
          <w:rFonts w:ascii="Franklin Gothic Book" w:hAnsi="Franklin Gothic Book"/>
          <w:b/>
          <w:bCs/>
          <w:sz w:val="24"/>
          <w:szCs w:val="24"/>
        </w:rPr>
        <w:t xml:space="preserve"> реализуемые Партнерами программы </w:t>
      </w:r>
    </w:p>
    <w:p w14:paraId="7A941502" w14:textId="41E4FCE5" w:rsidR="00193064" w:rsidRDefault="00193064" w:rsidP="00193064">
      <w:pPr>
        <w:pStyle w:val="a5"/>
        <w:numPr>
          <w:ilvl w:val="0"/>
          <w:numId w:val="29"/>
        </w:numPr>
        <w:spacing w:line="240" w:lineRule="auto"/>
        <w:rPr>
          <w:rFonts w:ascii="Franklin Gothic Book" w:hAnsi="Franklin Gothic Book"/>
          <w:sz w:val="24"/>
          <w:szCs w:val="24"/>
        </w:rPr>
      </w:pPr>
      <w:proofErr w:type="spellStart"/>
      <w:r w:rsidRPr="00193064">
        <w:rPr>
          <w:rFonts w:ascii="Franklin Gothic Book" w:hAnsi="Franklin Gothic Book"/>
          <w:sz w:val="24"/>
          <w:szCs w:val="24"/>
        </w:rPr>
        <w:t>Окла</w:t>
      </w:r>
      <w:proofErr w:type="spellEnd"/>
    </w:p>
    <w:p w14:paraId="68985E16" w14:textId="70D9C31A" w:rsidR="00193064" w:rsidRDefault="00193064" w:rsidP="00193064">
      <w:pPr>
        <w:pStyle w:val="a5"/>
        <w:numPr>
          <w:ilvl w:val="0"/>
          <w:numId w:val="29"/>
        </w:numPr>
        <w:spacing w:line="240" w:lineRule="auto"/>
        <w:rPr>
          <w:rFonts w:ascii="Franklin Gothic Book" w:hAnsi="Franklin Gothic Book"/>
          <w:sz w:val="24"/>
          <w:szCs w:val="24"/>
        </w:rPr>
      </w:pPr>
      <w:proofErr w:type="spellStart"/>
      <w:r>
        <w:rPr>
          <w:rFonts w:ascii="Franklin Gothic Book" w:hAnsi="Franklin Gothic Book"/>
          <w:sz w:val="24"/>
          <w:szCs w:val="24"/>
        </w:rPr>
        <w:t>Окла</w:t>
      </w:r>
      <w:proofErr w:type="spellEnd"/>
      <w:r>
        <w:rPr>
          <w:rFonts w:ascii="Franklin Gothic Book" w:hAnsi="Franklin Gothic Book"/>
          <w:sz w:val="24"/>
          <w:szCs w:val="24"/>
        </w:rPr>
        <w:t xml:space="preserve"> ВИЖН</w:t>
      </w:r>
    </w:p>
    <w:p w14:paraId="4FB0B89F" w14:textId="374099B7" w:rsidR="00193064" w:rsidRDefault="00193064" w:rsidP="00193064">
      <w:pPr>
        <w:pStyle w:val="a5"/>
        <w:numPr>
          <w:ilvl w:val="0"/>
          <w:numId w:val="29"/>
        </w:numPr>
        <w:spacing w:line="240" w:lineRule="auto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Янила Драйв</w:t>
      </w:r>
    </w:p>
    <w:p w14:paraId="2A7B851B" w14:textId="0A8417F1" w:rsidR="00193064" w:rsidRDefault="00193064" w:rsidP="00193064">
      <w:pPr>
        <w:pStyle w:val="a5"/>
        <w:numPr>
          <w:ilvl w:val="0"/>
          <w:numId w:val="29"/>
        </w:numPr>
        <w:spacing w:line="240" w:lineRule="auto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Янила Форест</w:t>
      </w:r>
    </w:p>
    <w:p w14:paraId="2A97D92F" w14:textId="7F637817" w:rsidR="00193064" w:rsidRDefault="00193064" w:rsidP="00193064">
      <w:pPr>
        <w:pStyle w:val="a5"/>
        <w:numPr>
          <w:ilvl w:val="0"/>
          <w:numId w:val="29"/>
        </w:numPr>
        <w:spacing w:line="240" w:lineRule="auto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Ю Гатчина</w:t>
      </w:r>
    </w:p>
    <w:p w14:paraId="5B0140FE" w14:textId="74D9FF3F" w:rsidR="00193064" w:rsidRPr="00193064" w:rsidRDefault="00193064" w:rsidP="00193064">
      <w:pPr>
        <w:pStyle w:val="a5"/>
        <w:numPr>
          <w:ilvl w:val="0"/>
          <w:numId w:val="29"/>
        </w:numPr>
        <w:spacing w:line="240" w:lineRule="auto"/>
        <w:rPr>
          <w:rFonts w:ascii="Franklin Gothic Book" w:hAnsi="Franklin Gothic Book"/>
          <w:sz w:val="24"/>
          <w:szCs w:val="24"/>
        </w:rPr>
      </w:pPr>
      <w:proofErr w:type="spellStart"/>
      <w:r>
        <w:rPr>
          <w:rFonts w:ascii="Franklin Gothic Book" w:hAnsi="Franklin Gothic Book"/>
          <w:sz w:val="24"/>
          <w:szCs w:val="24"/>
        </w:rPr>
        <w:t>Лиггат</w:t>
      </w:r>
      <w:proofErr w:type="spellEnd"/>
    </w:p>
    <w:p w14:paraId="076F1C31" w14:textId="1706E994" w:rsidR="00193064" w:rsidRDefault="0019306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br w:type="page"/>
      </w:r>
    </w:p>
    <w:p w14:paraId="2DE76516" w14:textId="54A2ADB2" w:rsidR="002F6F18" w:rsidRDefault="002F6F18" w:rsidP="002F6F18">
      <w:pPr>
        <w:pStyle w:val="a5"/>
        <w:spacing w:line="240" w:lineRule="auto"/>
        <w:ind w:left="709"/>
        <w:jc w:val="right"/>
        <w:rPr>
          <w:rFonts w:ascii="Franklin Gothic Book" w:hAnsi="Franklin Gothic Book"/>
          <w:b/>
          <w:bCs/>
          <w:sz w:val="24"/>
          <w:szCs w:val="24"/>
        </w:rPr>
      </w:pPr>
      <w:r w:rsidRPr="002F6F18">
        <w:rPr>
          <w:rFonts w:ascii="Franklin Gothic Book" w:hAnsi="Franklin Gothic Book"/>
          <w:b/>
          <w:bCs/>
          <w:sz w:val="24"/>
          <w:szCs w:val="24"/>
        </w:rPr>
        <w:lastRenderedPageBreak/>
        <w:t>Приложение №2</w:t>
      </w:r>
    </w:p>
    <w:p w14:paraId="4C469A20" w14:textId="77777777" w:rsidR="00193064" w:rsidRPr="002F6F18" w:rsidRDefault="00193064" w:rsidP="002F6F18">
      <w:pPr>
        <w:pStyle w:val="a5"/>
        <w:spacing w:line="240" w:lineRule="auto"/>
        <w:ind w:left="709"/>
        <w:jc w:val="right"/>
        <w:rPr>
          <w:rFonts w:ascii="Franklin Gothic Book" w:hAnsi="Franklin Gothic Book"/>
          <w:b/>
          <w:bCs/>
          <w:sz w:val="24"/>
          <w:szCs w:val="24"/>
        </w:rPr>
      </w:pPr>
    </w:p>
    <w:p w14:paraId="0CB45168" w14:textId="7CA3C889" w:rsidR="002F6F18" w:rsidRDefault="002F6F18" w:rsidP="002F6F18">
      <w:pPr>
        <w:pStyle w:val="a5"/>
        <w:spacing w:line="240" w:lineRule="auto"/>
        <w:ind w:left="709"/>
        <w:jc w:val="right"/>
        <w:rPr>
          <w:rFonts w:ascii="Franklin Gothic Book" w:hAnsi="Franklin Gothic Book"/>
          <w:sz w:val="24"/>
          <w:szCs w:val="24"/>
        </w:rPr>
      </w:pPr>
    </w:p>
    <w:p w14:paraId="10F06E9A" w14:textId="7C6653C9" w:rsidR="002F6F18" w:rsidRPr="00193064" w:rsidRDefault="002F6F18" w:rsidP="00193064">
      <w:pPr>
        <w:pStyle w:val="a5"/>
        <w:spacing w:before="120" w:after="120" w:line="240" w:lineRule="auto"/>
        <w:ind w:left="709"/>
        <w:contextualSpacing w:val="0"/>
        <w:jc w:val="center"/>
        <w:rPr>
          <w:rFonts w:ascii="Franklin Gothic Book" w:hAnsi="Franklin Gothic Book"/>
          <w:b/>
          <w:bCs/>
          <w:sz w:val="24"/>
          <w:szCs w:val="24"/>
        </w:rPr>
      </w:pPr>
      <w:r w:rsidRPr="002F6F18">
        <w:rPr>
          <w:rFonts w:ascii="Franklin Gothic Book" w:hAnsi="Franklin Gothic Book"/>
          <w:b/>
          <w:bCs/>
          <w:sz w:val="24"/>
          <w:szCs w:val="24"/>
        </w:rPr>
        <w:t>Документы для выплаты вознаграждения</w:t>
      </w:r>
    </w:p>
    <w:p w14:paraId="190CC357" w14:textId="77777777" w:rsidR="002F6F18" w:rsidRPr="002F6F18" w:rsidRDefault="002F6F18" w:rsidP="002F6F18">
      <w:pPr>
        <w:pStyle w:val="a5"/>
        <w:numPr>
          <w:ilvl w:val="0"/>
          <w:numId w:val="28"/>
        </w:numPr>
        <w:spacing w:line="240" w:lineRule="auto"/>
        <w:jc w:val="both"/>
        <w:rPr>
          <w:rFonts w:ascii="Franklin Gothic Book" w:hAnsi="Franklin Gothic Book"/>
          <w:sz w:val="24"/>
          <w:szCs w:val="24"/>
        </w:rPr>
      </w:pPr>
      <w:r w:rsidRPr="002F6F18">
        <w:rPr>
          <w:rFonts w:ascii="Franklin Gothic Book" w:hAnsi="Franklin Gothic Book"/>
          <w:sz w:val="24"/>
          <w:szCs w:val="24"/>
        </w:rPr>
        <w:t xml:space="preserve">Паспорт (разворот с ФИО + страница с данными о месте постоянной регистрации); </w:t>
      </w:r>
    </w:p>
    <w:p w14:paraId="29012E9F" w14:textId="25BDF571" w:rsidR="002F6F18" w:rsidRPr="002F6F18" w:rsidRDefault="002F6F18" w:rsidP="002F6F18">
      <w:pPr>
        <w:pStyle w:val="a5"/>
        <w:numPr>
          <w:ilvl w:val="0"/>
          <w:numId w:val="28"/>
        </w:numPr>
        <w:spacing w:line="240" w:lineRule="auto"/>
        <w:jc w:val="both"/>
        <w:rPr>
          <w:rFonts w:ascii="Franklin Gothic Book" w:hAnsi="Franklin Gothic Book"/>
          <w:sz w:val="24"/>
          <w:szCs w:val="24"/>
        </w:rPr>
      </w:pPr>
      <w:r w:rsidRPr="002F6F18">
        <w:rPr>
          <w:rFonts w:ascii="Franklin Gothic Book" w:hAnsi="Franklin Gothic Book"/>
          <w:sz w:val="24"/>
          <w:szCs w:val="24"/>
        </w:rPr>
        <w:t xml:space="preserve">Свидетельство о постановке физического лица на учет в налоговом органе (ИНН); </w:t>
      </w:r>
    </w:p>
    <w:p w14:paraId="037DC360" w14:textId="768BB212" w:rsidR="002F6F18" w:rsidRPr="002F6F18" w:rsidRDefault="002F6F18" w:rsidP="002F6F18">
      <w:pPr>
        <w:pStyle w:val="a5"/>
        <w:numPr>
          <w:ilvl w:val="0"/>
          <w:numId w:val="28"/>
        </w:numPr>
        <w:spacing w:line="240" w:lineRule="auto"/>
        <w:jc w:val="both"/>
        <w:rPr>
          <w:rFonts w:ascii="Franklin Gothic Book" w:hAnsi="Franklin Gothic Book"/>
          <w:sz w:val="24"/>
          <w:szCs w:val="24"/>
        </w:rPr>
      </w:pPr>
      <w:r w:rsidRPr="002F6F18">
        <w:rPr>
          <w:rFonts w:ascii="Franklin Gothic Book" w:hAnsi="Franklin Gothic Book"/>
          <w:sz w:val="24"/>
          <w:szCs w:val="24"/>
        </w:rPr>
        <w:t>СНИЛС</w:t>
      </w:r>
    </w:p>
    <w:p w14:paraId="683B54F2" w14:textId="14424AE9" w:rsidR="002F6F18" w:rsidRPr="002F6F18" w:rsidRDefault="002F6F18" w:rsidP="002F6F18">
      <w:pPr>
        <w:pStyle w:val="a5"/>
        <w:numPr>
          <w:ilvl w:val="0"/>
          <w:numId w:val="28"/>
        </w:numPr>
        <w:spacing w:line="240" w:lineRule="auto"/>
        <w:jc w:val="both"/>
        <w:rPr>
          <w:rFonts w:ascii="Franklin Gothic Book" w:hAnsi="Franklin Gothic Book"/>
          <w:sz w:val="24"/>
          <w:szCs w:val="24"/>
        </w:rPr>
      </w:pPr>
      <w:r w:rsidRPr="002F6F18">
        <w:rPr>
          <w:rFonts w:ascii="Franklin Gothic Book" w:hAnsi="Franklin Gothic Book"/>
          <w:sz w:val="24"/>
          <w:szCs w:val="24"/>
        </w:rPr>
        <w:t>Для Индивидуальных предпринимателей: Свидетельство о постановке на учет в налоговом органе в качестве индивидуального предпринимателя</w:t>
      </w:r>
    </w:p>
    <w:p w14:paraId="23A0CC34" w14:textId="3992ED34" w:rsidR="002F6F18" w:rsidRPr="002F6F18" w:rsidRDefault="002F6F18" w:rsidP="002F6F18">
      <w:pPr>
        <w:pStyle w:val="a5"/>
        <w:numPr>
          <w:ilvl w:val="0"/>
          <w:numId w:val="28"/>
        </w:numPr>
        <w:spacing w:line="240" w:lineRule="auto"/>
        <w:jc w:val="both"/>
        <w:rPr>
          <w:rFonts w:ascii="Franklin Gothic Book" w:hAnsi="Franklin Gothic Book"/>
          <w:sz w:val="24"/>
          <w:szCs w:val="24"/>
        </w:rPr>
      </w:pPr>
      <w:r w:rsidRPr="002F6F18">
        <w:rPr>
          <w:rFonts w:ascii="Franklin Gothic Book" w:hAnsi="Franklin Gothic Book"/>
          <w:sz w:val="24"/>
          <w:szCs w:val="24"/>
        </w:rPr>
        <w:t>Банковские реквизиты</w:t>
      </w:r>
    </w:p>
    <w:sectPr w:rsidR="002F6F18" w:rsidRPr="002F6F18" w:rsidSect="002533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4BE7"/>
    <w:multiLevelType w:val="multilevel"/>
    <w:tmpl w:val="65980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50B93"/>
    <w:multiLevelType w:val="hybridMultilevel"/>
    <w:tmpl w:val="BD18B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F22F4"/>
    <w:multiLevelType w:val="hybridMultilevel"/>
    <w:tmpl w:val="4AB42F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D613D"/>
    <w:multiLevelType w:val="multilevel"/>
    <w:tmpl w:val="39D4D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BF60E2"/>
    <w:multiLevelType w:val="multilevel"/>
    <w:tmpl w:val="FAE84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E07932"/>
    <w:multiLevelType w:val="multilevel"/>
    <w:tmpl w:val="A7EEE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6F5A59"/>
    <w:multiLevelType w:val="hybridMultilevel"/>
    <w:tmpl w:val="EA241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852BA"/>
    <w:multiLevelType w:val="multilevel"/>
    <w:tmpl w:val="B67C5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9616279"/>
    <w:multiLevelType w:val="multilevel"/>
    <w:tmpl w:val="078E1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D72731"/>
    <w:multiLevelType w:val="multilevel"/>
    <w:tmpl w:val="7C204D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20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1874F4"/>
    <w:multiLevelType w:val="hybridMultilevel"/>
    <w:tmpl w:val="B274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64AB9"/>
    <w:multiLevelType w:val="hybridMultilevel"/>
    <w:tmpl w:val="373EBDB6"/>
    <w:lvl w:ilvl="0" w:tplc="4A32E7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B022A18"/>
    <w:multiLevelType w:val="multilevel"/>
    <w:tmpl w:val="0F16F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7F724D"/>
    <w:multiLevelType w:val="hybridMultilevel"/>
    <w:tmpl w:val="373EBDB6"/>
    <w:lvl w:ilvl="0" w:tplc="4A32E7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DB6844"/>
    <w:multiLevelType w:val="multilevel"/>
    <w:tmpl w:val="1744F2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3198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305741D"/>
    <w:multiLevelType w:val="multilevel"/>
    <w:tmpl w:val="F2487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C06A68"/>
    <w:multiLevelType w:val="multilevel"/>
    <w:tmpl w:val="B5E6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7507AC"/>
    <w:multiLevelType w:val="multilevel"/>
    <w:tmpl w:val="C810853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704" w:hanging="720"/>
      </w:pPr>
      <w:rPr>
        <w:rFonts w:ascii="Franklin Gothic Book" w:eastAsiaTheme="minorHAnsi" w:hAnsi="Franklin Gothic Book" w:cs="Calibri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18" w15:restartNumberingAfterBreak="0">
    <w:nsid w:val="3D18120D"/>
    <w:multiLevelType w:val="hybridMultilevel"/>
    <w:tmpl w:val="2D8230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07D48"/>
    <w:multiLevelType w:val="hybridMultilevel"/>
    <w:tmpl w:val="BB82DC38"/>
    <w:lvl w:ilvl="0" w:tplc="D2C0C5AC">
      <w:start w:val="1"/>
      <w:numFmt w:val="decimal"/>
      <w:lvlText w:val="%1)"/>
      <w:lvlJc w:val="left"/>
      <w:pPr>
        <w:ind w:left="720" w:hanging="360"/>
      </w:pPr>
      <w:rPr>
        <w:rFonts w:ascii="Franklin Gothic Book" w:eastAsiaTheme="minorHAnsi" w:hAnsi="Franklin Gothic Book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06C50"/>
    <w:multiLevelType w:val="hybridMultilevel"/>
    <w:tmpl w:val="23024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4A1C"/>
    <w:multiLevelType w:val="multilevel"/>
    <w:tmpl w:val="BD8E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386FF8"/>
    <w:multiLevelType w:val="hybridMultilevel"/>
    <w:tmpl w:val="FF4C97C0"/>
    <w:lvl w:ilvl="0" w:tplc="2A5C78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E50B4"/>
    <w:multiLevelType w:val="hybridMultilevel"/>
    <w:tmpl w:val="AC244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66B43"/>
    <w:multiLevelType w:val="hybridMultilevel"/>
    <w:tmpl w:val="A8B47586"/>
    <w:lvl w:ilvl="0" w:tplc="FD10E2F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4F4221"/>
    <w:multiLevelType w:val="hybridMultilevel"/>
    <w:tmpl w:val="D55604C0"/>
    <w:lvl w:ilvl="0" w:tplc="4A1C9B22">
      <w:start w:val="1"/>
      <w:numFmt w:val="decimal"/>
      <w:lvlText w:val="%1)"/>
      <w:lvlJc w:val="left"/>
      <w:pPr>
        <w:ind w:left="1069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2564E80"/>
    <w:multiLevelType w:val="hybridMultilevel"/>
    <w:tmpl w:val="BA20F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930EFD9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65CC2"/>
    <w:multiLevelType w:val="multilevel"/>
    <w:tmpl w:val="9580B6A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7EE26852"/>
    <w:multiLevelType w:val="hybridMultilevel"/>
    <w:tmpl w:val="8EB2BA14"/>
    <w:lvl w:ilvl="0" w:tplc="1DF46A2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1"/>
  </w:num>
  <w:num w:numId="3">
    <w:abstractNumId w:val="0"/>
  </w:num>
  <w:num w:numId="4">
    <w:abstractNumId w:val="3"/>
  </w:num>
  <w:num w:numId="5">
    <w:abstractNumId w:val="16"/>
  </w:num>
  <w:num w:numId="6">
    <w:abstractNumId w:val="8"/>
  </w:num>
  <w:num w:numId="7">
    <w:abstractNumId w:val="15"/>
  </w:num>
  <w:num w:numId="8">
    <w:abstractNumId w:val="4"/>
  </w:num>
  <w:num w:numId="9">
    <w:abstractNumId w:val="18"/>
  </w:num>
  <w:num w:numId="10">
    <w:abstractNumId w:val="1"/>
  </w:num>
  <w:num w:numId="11">
    <w:abstractNumId w:val="2"/>
  </w:num>
  <w:num w:numId="12">
    <w:abstractNumId w:val="12"/>
  </w:num>
  <w:num w:numId="13">
    <w:abstractNumId w:val="23"/>
  </w:num>
  <w:num w:numId="14">
    <w:abstractNumId w:val="24"/>
  </w:num>
  <w:num w:numId="15">
    <w:abstractNumId w:val="20"/>
  </w:num>
  <w:num w:numId="16">
    <w:abstractNumId w:val="17"/>
  </w:num>
  <w:num w:numId="17">
    <w:abstractNumId w:val="26"/>
  </w:num>
  <w:num w:numId="18">
    <w:abstractNumId w:val="14"/>
  </w:num>
  <w:num w:numId="19">
    <w:abstractNumId w:val="11"/>
  </w:num>
  <w:num w:numId="20">
    <w:abstractNumId w:val="13"/>
  </w:num>
  <w:num w:numId="21">
    <w:abstractNumId w:val="22"/>
  </w:num>
  <w:num w:numId="22">
    <w:abstractNumId w:val="19"/>
  </w:num>
  <w:num w:numId="23">
    <w:abstractNumId w:val="9"/>
  </w:num>
  <w:num w:numId="24">
    <w:abstractNumId w:val="10"/>
  </w:num>
  <w:num w:numId="25">
    <w:abstractNumId w:val="7"/>
  </w:num>
  <w:num w:numId="26">
    <w:abstractNumId w:val="6"/>
  </w:num>
  <w:num w:numId="27">
    <w:abstractNumId w:val="27"/>
  </w:num>
  <w:num w:numId="28">
    <w:abstractNumId w:val="25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6A"/>
    <w:rsid w:val="0000359D"/>
    <w:rsid w:val="0004135F"/>
    <w:rsid w:val="0005352D"/>
    <w:rsid w:val="00056D54"/>
    <w:rsid w:val="0011110D"/>
    <w:rsid w:val="00126C87"/>
    <w:rsid w:val="001373C1"/>
    <w:rsid w:val="0016233F"/>
    <w:rsid w:val="00193064"/>
    <w:rsid w:val="002533A8"/>
    <w:rsid w:val="002F6F18"/>
    <w:rsid w:val="0032179F"/>
    <w:rsid w:val="003263A8"/>
    <w:rsid w:val="00363798"/>
    <w:rsid w:val="00391490"/>
    <w:rsid w:val="00393D8D"/>
    <w:rsid w:val="003A6800"/>
    <w:rsid w:val="0044515D"/>
    <w:rsid w:val="00453255"/>
    <w:rsid w:val="004C7361"/>
    <w:rsid w:val="004E0C9C"/>
    <w:rsid w:val="00576BD4"/>
    <w:rsid w:val="005D5BDD"/>
    <w:rsid w:val="0066669D"/>
    <w:rsid w:val="00694328"/>
    <w:rsid w:val="006D0C80"/>
    <w:rsid w:val="0087670D"/>
    <w:rsid w:val="008A789C"/>
    <w:rsid w:val="008B19A8"/>
    <w:rsid w:val="0096080F"/>
    <w:rsid w:val="009823B3"/>
    <w:rsid w:val="00B614C6"/>
    <w:rsid w:val="00BE3975"/>
    <w:rsid w:val="00C15B6A"/>
    <w:rsid w:val="00C2210F"/>
    <w:rsid w:val="00C80E78"/>
    <w:rsid w:val="00C84E95"/>
    <w:rsid w:val="00D877DB"/>
    <w:rsid w:val="00DB6F0C"/>
    <w:rsid w:val="00DC5C7D"/>
    <w:rsid w:val="00E463D2"/>
    <w:rsid w:val="00EB6313"/>
    <w:rsid w:val="00EE4C94"/>
    <w:rsid w:val="00F8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ABC3"/>
  <w15:chartTrackingRefBased/>
  <w15:docId w15:val="{CEB10A77-B475-4EEC-88DA-83BC3A36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19A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B19A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2210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7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6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goto?url=CAESVwHrOzAVReTUIJZfbXbT-sd4bzzx2r9kHnK_Sb_I6INv85wqjSNVlrFzsKNZRnAOpZ3sCXYZSdUo-Q2HBuv6gMl82PVRNZIUKCM6iPeL1oiX40w4o9XXm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stbonu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2E60D-6FFE-4322-A39B-1D9BD559B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Фомишина Александра Ивановна</dc:creator>
  <cp:keywords/>
  <dc:description/>
  <cp:lastModifiedBy>Шевелёва Анастасия Витальевна</cp:lastModifiedBy>
  <cp:revision>2</cp:revision>
  <dcterms:created xsi:type="dcterms:W3CDTF">2026-09-29T08:58:00Z</dcterms:created>
  <dcterms:modified xsi:type="dcterms:W3CDTF">2026-09-29T08:58:00Z</dcterms:modified>
</cp:coreProperties>
</file>